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A67" w14:textId="03ACE303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>Château Puy-</w:t>
      </w:r>
      <w:proofErr w:type="spellStart"/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>Servain</w:t>
      </w:r>
      <w:proofErr w:type="spellEnd"/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 xml:space="preserve"> </w:t>
      </w:r>
      <w:r w:rsidRPr="00155154">
        <w:rPr>
          <w:rFonts w:ascii="Calibri" w:eastAsia="Times New Roman" w:hAnsi="Calibri" w:cs="Calibri"/>
          <w:b/>
          <w:iCs/>
          <w:sz w:val="32"/>
          <w:szCs w:val="20"/>
          <w:lang w:val="fr-FR" w:eastAsia="nl-NL"/>
        </w:rPr>
        <w:t>ǀ</w:t>
      </w:r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 xml:space="preserve"> </w:t>
      </w:r>
      <w:proofErr w:type="spellStart"/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>Taiac</w:t>
      </w:r>
      <w:proofErr w:type="spellEnd"/>
      <w:r w:rsidRPr="00155154">
        <w:rPr>
          <w:rFonts w:ascii="Univers" w:eastAsia="Times New Roman" w:hAnsi="Univers" w:cs="Times New Roman"/>
          <w:b/>
          <w:iCs/>
          <w:sz w:val="32"/>
          <w:szCs w:val="20"/>
          <w:lang w:val="fr-FR" w:eastAsia="nl-NL"/>
        </w:rPr>
        <w:t xml:space="preserve"> Sauvignon</w:t>
      </w:r>
    </w:p>
    <w:p w14:paraId="7C3A7EB8" w14:textId="77777777" w:rsid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</w:p>
    <w:p w14:paraId="346F6E93" w14:textId="66A06DAC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Smaakcategorie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>: Licht/Fruitig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  </w:t>
      </w:r>
    </w:p>
    <w:p w14:paraId="31F1BA9F" w14:textId="52B57F5C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Kleurcategorie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>
        <w:rPr>
          <w:rFonts w:ascii="Univers" w:eastAsia="Times New Roman" w:hAnsi="Univers" w:cs="Times New Roman"/>
          <w:szCs w:val="20"/>
          <w:lang w:eastAsia="nl-NL"/>
        </w:rPr>
        <w:t>Wit</w:t>
      </w:r>
      <w:r w:rsidRPr="00155154">
        <w:rPr>
          <w:rFonts w:ascii="Univers" w:eastAsia="Times New Roman" w:hAnsi="Univers" w:cs="Times New Roman"/>
          <w:szCs w:val="20"/>
          <w:lang w:eastAsia="nl-NL"/>
        </w:rPr>
        <w:t xml:space="preserve"> </w:t>
      </w:r>
    </w:p>
    <w:p w14:paraId="2191289A" w14:textId="7D221A55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255EF7">
        <w:rPr>
          <w:rFonts w:ascii="Univers" w:eastAsia="Times New Roman" w:hAnsi="Univers" w:cs="Times New Roman"/>
          <w:szCs w:val="20"/>
          <w:lang w:eastAsia="nl-NL"/>
        </w:rPr>
        <w:t>Wijnhuis</w:t>
      </w:r>
      <w:r w:rsidRPr="00255EF7">
        <w:rPr>
          <w:rFonts w:ascii="Univers" w:eastAsia="Times New Roman" w:hAnsi="Univers" w:cs="Times New Roman"/>
          <w:szCs w:val="20"/>
          <w:lang w:eastAsia="nl-NL"/>
        </w:rPr>
        <w:tab/>
      </w:r>
      <w:r w:rsidRPr="00255EF7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proofErr w:type="spellStart"/>
      <w:r w:rsidR="00B87F9D" w:rsidRPr="00255EF7">
        <w:rPr>
          <w:rFonts w:ascii="Univers" w:eastAsia="Times New Roman" w:hAnsi="Univers" w:cs="Times New Roman"/>
          <w:szCs w:val="20"/>
          <w:lang w:eastAsia="nl-NL"/>
        </w:rPr>
        <w:t>Château</w:t>
      </w:r>
      <w:proofErr w:type="spellEnd"/>
      <w:r w:rsidR="00B87F9D" w:rsidRPr="00255EF7">
        <w:rPr>
          <w:rFonts w:ascii="Univers" w:eastAsia="Times New Roman" w:hAnsi="Univers" w:cs="Times New Roman"/>
          <w:szCs w:val="20"/>
          <w:lang w:eastAsia="nl-NL"/>
        </w:rPr>
        <w:t xml:space="preserve"> Puy-Servain</w:t>
      </w:r>
    </w:p>
    <w:p w14:paraId="58CF5052" w14:textId="040DE751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 xml:space="preserve">Land                    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>
        <w:rPr>
          <w:rFonts w:ascii="Univers" w:eastAsia="Times New Roman" w:hAnsi="Univers" w:cs="Times New Roman"/>
          <w:szCs w:val="20"/>
          <w:lang w:eastAsia="nl-NL"/>
        </w:rPr>
        <w:t>Frankrijk</w:t>
      </w:r>
    </w:p>
    <w:p w14:paraId="2449325B" w14:textId="77777777" w:rsidR="00155154" w:rsidRPr="00155154" w:rsidRDefault="00155154" w:rsidP="00155154">
      <w:pPr>
        <w:widowControl w:val="0"/>
        <w:spacing w:after="0" w:line="240" w:lineRule="auto"/>
        <w:ind w:firstLine="851"/>
        <w:rPr>
          <w:rFonts w:ascii="Univers" w:eastAsia="Times New Roman" w:hAnsi="Univers" w:cs="Times New Roman"/>
          <w:szCs w:val="20"/>
          <w:lang w:eastAsia="nl-NL"/>
        </w:rPr>
      </w:pPr>
    </w:p>
    <w:p w14:paraId="271D9B5C" w14:textId="516D4F46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Classificatie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>
        <w:rPr>
          <w:rFonts w:ascii="Univers" w:eastAsia="Times New Roman" w:hAnsi="Univers" w:cs="Times New Roman"/>
          <w:szCs w:val="20"/>
          <w:lang w:eastAsia="nl-NL"/>
        </w:rPr>
        <w:t>IGP</w:t>
      </w:r>
    </w:p>
    <w:p w14:paraId="35DDEB25" w14:textId="4DD94D60" w:rsidR="00155154" w:rsidRPr="00155154" w:rsidRDefault="00155154" w:rsidP="00155154">
      <w:pPr>
        <w:widowControl w:val="0"/>
        <w:spacing w:after="0" w:line="240" w:lineRule="auto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Productiegebied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>:</w:t>
      </w:r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 </w:t>
      </w:r>
      <w:proofErr w:type="spellStart"/>
      <w:r w:rsidR="00B87F9D">
        <w:rPr>
          <w:rFonts w:ascii="Univers" w:eastAsia="Times New Roman" w:hAnsi="Univers" w:cs="Times New Roman"/>
          <w:szCs w:val="20"/>
          <w:lang w:eastAsia="nl-NL"/>
        </w:rPr>
        <w:t>Perigord</w:t>
      </w:r>
      <w:proofErr w:type="spellEnd"/>
      <w:r w:rsidRPr="00155154">
        <w:rPr>
          <w:rFonts w:ascii="Univers" w:eastAsia="Times New Roman" w:hAnsi="Univers" w:cs="Times New Roman"/>
          <w:szCs w:val="20"/>
          <w:lang w:eastAsia="nl-NL"/>
        </w:rPr>
        <w:t xml:space="preserve">         </w:t>
      </w:r>
    </w:p>
    <w:p w14:paraId="1FCEEEDE" w14:textId="0D8BA280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Druivensoort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proofErr w:type="spellStart"/>
      <w:r w:rsidR="00B87F9D" w:rsidRPr="00B87F9D">
        <w:rPr>
          <w:rFonts w:ascii="Univers" w:eastAsia="Times New Roman" w:hAnsi="Univers" w:cs="Times New Roman"/>
          <w:szCs w:val="20"/>
          <w:lang w:eastAsia="nl-NL"/>
        </w:rPr>
        <w:t>Sauvignon</w:t>
      </w:r>
      <w:proofErr w:type="spellEnd"/>
      <w:r w:rsidR="00B87F9D" w:rsidRPr="00B87F9D">
        <w:rPr>
          <w:rFonts w:ascii="Univers" w:eastAsia="Times New Roman" w:hAnsi="Univers" w:cs="Times New Roman"/>
          <w:szCs w:val="20"/>
          <w:lang w:eastAsia="nl-NL"/>
        </w:rPr>
        <w:t xml:space="preserve"> Blanc</w:t>
      </w:r>
      <w:r w:rsidR="00B87F9D">
        <w:rPr>
          <w:rFonts w:ascii="Univers" w:eastAsia="Times New Roman" w:hAnsi="Univers" w:cs="Times New Roman"/>
          <w:szCs w:val="20"/>
          <w:lang w:eastAsia="nl-NL"/>
        </w:rPr>
        <w:t>,</w:t>
      </w:r>
      <w:r w:rsidR="00B87F9D" w:rsidRPr="00B87F9D">
        <w:rPr>
          <w:rFonts w:ascii="Univers" w:eastAsia="Times New Roman" w:hAnsi="Univers" w:cs="Times New Roman"/>
          <w:szCs w:val="20"/>
          <w:lang w:eastAsia="nl-NL"/>
        </w:rPr>
        <w:t xml:space="preserve"> + 5% </w:t>
      </w:r>
      <w:proofErr w:type="spellStart"/>
      <w:r w:rsidR="00B87F9D" w:rsidRPr="00B87F9D">
        <w:rPr>
          <w:rFonts w:ascii="Univers" w:eastAsia="Times New Roman" w:hAnsi="Univers" w:cs="Times New Roman"/>
          <w:szCs w:val="20"/>
          <w:lang w:eastAsia="nl-NL"/>
        </w:rPr>
        <w:t>Semillon</w:t>
      </w:r>
      <w:proofErr w:type="spellEnd"/>
    </w:p>
    <w:p w14:paraId="60AE8BA5" w14:textId="2E5A62B9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Kleur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>
        <w:rPr>
          <w:rFonts w:ascii="Univers" w:eastAsia="Times New Roman" w:hAnsi="Univers" w:cs="Times New Roman"/>
          <w:szCs w:val="20"/>
          <w:lang w:eastAsia="nl-NL"/>
        </w:rPr>
        <w:t>Helder lichtgoud</w:t>
      </w:r>
    </w:p>
    <w:p w14:paraId="23302058" w14:textId="673F012E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Geur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>:</w:t>
      </w:r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 Zuiver en aromatisch met groene appeltjes</w:t>
      </w:r>
    </w:p>
    <w:p w14:paraId="08559CED" w14:textId="14077965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Smaak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Fris fruitige </w:t>
      </w:r>
      <w:proofErr w:type="spellStart"/>
      <w:r w:rsidR="00B87F9D">
        <w:rPr>
          <w:rFonts w:ascii="Univers" w:eastAsia="Times New Roman" w:hAnsi="Univers" w:cs="Times New Roman"/>
          <w:szCs w:val="20"/>
          <w:lang w:eastAsia="nl-NL"/>
        </w:rPr>
        <w:t>Sauvignon</w:t>
      </w:r>
      <w:proofErr w:type="spellEnd"/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 Blanc</w:t>
      </w:r>
    </w:p>
    <w:p w14:paraId="7A48D0DD" w14:textId="77777777" w:rsidR="00B87F9D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Aanbevolen bij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 w:rsidR="00B87F9D" w:rsidRPr="00B87F9D">
        <w:rPr>
          <w:rFonts w:ascii="Univers" w:eastAsia="Times New Roman" w:hAnsi="Univers" w:cs="Times New Roman"/>
          <w:szCs w:val="20"/>
          <w:lang w:eastAsia="nl-NL"/>
        </w:rPr>
        <w:t>Vis, ook van de gril, salades, diverse kaassoorten</w:t>
      </w:r>
      <w:r w:rsidR="00B87F9D">
        <w:rPr>
          <w:rFonts w:ascii="Univers" w:eastAsia="Times New Roman" w:hAnsi="Univers" w:cs="Times New Roman"/>
          <w:szCs w:val="20"/>
          <w:lang w:eastAsia="nl-NL"/>
        </w:rPr>
        <w:t xml:space="preserve">. </w:t>
      </w:r>
      <w:r w:rsidR="00B87F9D">
        <w:rPr>
          <w:rFonts w:ascii="Univers" w:eastAsia="Times New Roman" w:hAnsi="Univers" w:cs="Times New Roman"/>
          <w:szCs w:val="20"/>
          <w:lang w:eastAsia="nl-NL"/>
        </w:rPr>
        <w:tab/>
      </w:r>
    </w:p>
    <w:p w14:paraId="5771D21D" w14:textId="45F91B36" w:rsidR="00155154" w:rsidRPr="00155154" w:rsidRDefault="00B87F9D" w:rsidP="00B87F9D">
      <w:pPr>
        <w:widowControl w:val="0"/>
        <w:spacing w:after="0" w:line="240" w:lineRule="auto"/>
        <w:ind w:left="1416" w:firstLine="708"/>
        <w:jc w:val="both"/>
        <w:rPr>
          <w:rFonts w:ascii="Univers" w:eastAsia="Times New Roman" w:hAnsi="Univers" w:cs="Times New Roman"/>
          <w:szCs w:val="20"/>
          <w:lang w:eastAsia="nl-NL"/>
        </w:rPr>
      </w:pPr>
      <w:r>
        <w:rPr>
          <w:rFonts w:ascii="Univers" w:eastAsia="Times New Roman" w:hAnsi="Univers" w:cs="Times New Roman"/>
          <w:szCs w:val="20"/>
          <w:lang w:eastAsia="nl-NL"/>
        </w:rPr>
        <w:t xml:space="preserve">  Heerlijke huiswijn, geschikt voor ieder moment.</w:t>
      </w:r>
    </w:p>
    <w:p w14:paraId="44968E35" w14:textId="7A3FD94C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Serveertemperatuur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± </w:t>
      </w:r>
      <w:r>
        <w:rPr>
          <w:rFonts w:ascii="Univers" w:eastAsia="Times New Roman" w:hAnsi="Univers" w:cs="Times New Roman"/>
          <w:szCs w:val="20"/>
          <w:lang w:eastAsia="nl-NL"/>
        </w:rPr>
        <w:t>10</w:t>
      </w:r>
      <w:r w:rsidRPr="00155154">
        <w:rPr>
          <w:rFonts w:ascii="Univers" w:eastAsia="Times New Roman" w:hAnsi="Univers" w:cs="Times New Roman"/>
          <w:szCs w:val="20"/>
          <w:lang w:eastAsia="nl-NL"/>
        </w:rPr>
        <w:t>-1</w:t>
      </w:r>
      <w:r>
        <w:rPr>
          <w:rFonts w:ascii="Univers" w:eastAsia="Times New Roman" w:hAnsi="Univers" w:cs="Times New Roman"/>
          <w:szCs w:val="20"/>
          <w:lang w:eastAsia="nl-NL"/>
        </w:rPr>
        <w:t>2</w:t>
      </w:r>
      <w:r w:rsidRPr="00155154">
        <w:rPr>
          <w:rFonts w:ascii="Univers" w:eastAsia="Times New Roman" w:hAnsi="Univers" w:cs="Times New Roman"/>
          <w:szCs w:val="20"/>
          <w:lang w:eastAsia="nl-NL"/>
        </w:rPr>
        <w:t xml:space="preserve">°C </w:t>
      </w:r>
      <w:r>
        <w:rPr>
          <w:rFonts w:ascii="Univers" w:eastAsia="Times New Roman" w:hAnsi="Univers" w:cs="Times New Roman"/>
          <w:szCs w:val="20"/>
          <w:lang w:eastAsia="nl-NL"/>
        </w:rPr>
        <w:t>2</w:t>
      </w:r>
      <w:r w:rsidRPr="00155154">
        <w:rPr>
          <w:rFonts w:ascii="Univers" w:eastAsia="Times New Roman" w:hAnsi="Univers" w:cs="Times New Roman"/>
          <w:szCs w:val="20"/>
          <w:lang w:eastAsia="nl-NL"/>
        </w:rPr>
        <w:t xml:space="preserve"> uur koelen.       </w:t>
      </w:r>
    </w:p>
    <w:p w14:paraId="5EDA61C4" w14:textId="77777777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Op dronk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>: Enkele maanden na de oogst</w:t>
      </w:r>
    </w:p>
    <w:p w14:paraId="7AE58639" w14:textId="5062D2DA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155154">
        <w:rPr>
          <w:rFonts w:ascii="Univers" w:eastAsia="Times New Roman" w:hAnsi="Univers" w:cs="Times New Roman"/>
          <w:szCs w:val="20"/>
          <w:lang w:eastAsia="nl-NL"/>
        </w:rPr>
        <w:t>Alcoholpercentage</w:t>
      </w:r>
      <w:r w:rsidRPr="00155154">
        <w:rPr>
          <w:rFonts w:ascii="Univers" w:eastAsia="Times New Roman" w:hAnsi="Univers" w:cs="Times New Roman"/>
          <w:szCs w:val="20"/>
          <w:lang w:eastAsia="nl-NL"/>
        </w:rPr>
        <w:tab/>
        <w:t xml:space="preserve">: </w:t>
      </w:r>
      <w:r>
        <w:rPr>
          <w:rFonts w:ascii="Univers" w:eastAsia="Times New Roman" w:hAnsi="Univers" w:cs="Times New Roman"/>
          <w:szCs w:val="20"/>
          <w:lang w:eastAsia="nl-NL"/>
        </w:rPr>
        <w:t>+/- 13%</w:t>
      </w:r>
    </w:p>
    <w:p w14:paraId="525B39BC" w14:textId="77777777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</w:p>
    <w:p w14:paraId="10C2B30C" w14:textId="77777777" w:rsidR="00155154" w:rsidRPr="00155154" w:rsidRDefault="00155154" w:rsidP="00155154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b/>
          <w:bCs/>
          <w:szCs w:val="20"/>
          <w:lang w:eastAsia="nl-NL"/>
        </w:rPr>
      </w:pPr>
      <w:r w:rsidRPr="00155154">
        <w:rPr>
          <w:rFonts w:ascii="Univers" w:eastAsia="Times New Roman" w:hAnsi="Univers" w:cs="Times New Roman"/>
          <w:b/>
          <w:bCs/>
          <w:szCs w:val="20"/>
          <w:lang w:eastAsia="nl-NL"/>
        </w:rPr>
        <w:t>Bijzonderheden</w:t>
      </w:r>
    </w:p>
    <w:p w14:paraId="0B4AA62B" w14:textId="0C94D7CB" w:rsidR="00155154" w:rsidRPr="00155154" w:rsidRDefault="00B87F9D" w:rsidP="00B87F9D">
      <w:pPr>
        <w:widowControl w:val="0"/>
        <w:spacing w:after="0" w:line="240" w:lineRule="auto"/>
        <w:jc w:val="both"/>
        <w:rPr>
          <w:rFonts w:ascii="Univers" w:eastAsia="Times New Roman" w:hAnsi="Univers" w:cs="Times New Roman"/>
          <w:szCs w:val="20"/>
          <w:lang w:eastAsia="nl-NL"/>
        </w:rPr>
      </w:pPr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De wijngaarden van de familie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Hecquet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liggen in verlengde van Saint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Emilion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, zo’n 20 kilometer van Bergerac. De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appelatie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Montravel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</w:t>
      </w:r>
      <w:r w:rsidR="00C52147">
        <w:rPr>
          <w:rFonts w:ascii="Univers" w:eastAsia="Times New Roman" w:hAnsi="Univers" w:cs="Times New Roman"/>
          <w:szCs w:val="20"/>
          <w:lang w:eastAsia="nl-NL"/>
        </w:rPr>
        <w:t>en</w:t>
      </w:r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Bergerac maar ook IGP </w:t>
      </w:r>
      <w:proofErr w:type="spellStart"/>
      <w:r w:rsidRPr="00B87F9D">
        <w:rPr>
          <w:rFonts w:ascii="Univers" w:eastAsia="Times New Roman" w:hAnsi="Univers" w:cs="Times New Roman"/>
          <w:szCs w:val="20"/>
          <w:lang w:eastAsia="nl-NL"/>
        </w:rPr>
        <w:t>Perigord</w:t>
      </w:r>
      <w:proofErr w:type="spellEnd"/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zijn onderdeel van het bred</w:t>
      </w:r>
      <w:r w:rsidR="00C52147">
        <w:rPr>
          <w:rFonts w:ascii="Univers" w:eastAsia="Times New Roman" w:hAnsi="Univers" w:cs="Times New Roman"/>
          <w:szCs w:val="20"/>
          <w:lang w:eastAsia="nl-NL"/>
        </w:rPr>
        <w:t>e</w:t>
      </w:r>
      <w:r w:rsidRPr="00B87F9D">
        <w:rPr>
          <w:rFonts w:ascii="Univers" w:eastAsia="Times New Roman" w:hAnsi="Univers" w:cs="Times New Roman"/>
          <w:szCs w:val="20"/>
          <w:lang w:eastAsia="nl-NL"/>
        </w:rPr>
        <w:t xml:space="preserve"> gamma aan wijnen. Daniel is docent aan de universiteit van Bordeaux.</w:t>
      </w:r>
    </w:p>
    <w:p w14:paraId="33EAFD6A" w14:textId="77777777" w:rsidR="008C1956" w:rsidRPr="000D6D44" w:rsidRDefault="008C1956"/>
    <w:sectPr w:rsidR="008C1956" w:rsidRPr="000D6D44" w:rsidSect="002D0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EA"/>
    <w:rsid w:val="00017209"/>
    <w:rsid w:val="000D6D44"/>
    <w:rsid w:val="000E30EC"/>
    <w:rsid w:val="00155154"/>
    <w:rsid w:val="001A3009"/>
    <w:rsid w:val="00255EF7"/>
    <w:rsid w:val="002727AA"/>
    <w:rsid w:val="002B17F9"/>
    <w:rsid w:val="002D0C15"/>
    <w:rsid w:val="003242EA"/>
    <w:rsid w:val="00340105"/>
    <w:rsid w:val="004F34C4"/>
    <w:rsid w:val="006A491D"/>
    <w:rsid w:val="00756965"/>
    <w:rsid w:val="008C1956"/>
    <w:rsid w:val="00A912EA"/>
    <w:rsid w:val="00AB4231"/>
    <w:rsid w:val="00B62D84"/>
    <w:rsid w:val="00B72188"/>
    <w:rsid w:val="00B87F9D"/>
    <w:rsid w:val="00BB1E53"/>
    <w:rsid w:val="00C52147"/>
    <w:rsid w:val="00D1790B"/>
    <w:rsid w:val="00D23BE7"/>
    <w:rsid w:val="00DA09DA"/>
    <w:rsid w:val="00E239A0"/>
    <w:rsid w:val="00EA19FC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710D"/>
  <w15:docId w15:val="{42EE1CD7-B687-4151-975E-0DC3276A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12EA"/>
    <w:pPr>
      <w:spacing w:line="252" w:lineRule="auto"/>
    </w:pPr>
    <w:rPr>
      <w:rFonts w:eastAsia="MS Minch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2D0C15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55154"/>
    <w:pPr>
      <w:widowControl w:val="0"/>
      <w:spacing w:after="0" w:line="240" w:lineRule="auto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55154"/>
    <w:rPr>
      <w:rFonts w:ascii="Univers" w:eastAsia="Times New Roman" w:hAnsi="Univers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1551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722</Characters>
  <Application>Microsoft Office Word</Application>
  <DocSecurity>0</DocSecurity>
  <Lines>24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josvgrs@gmail.com</dc:creator>
  <cp:keywords/>
  <dc:description/>
  <cp:lastModifiedBy>Carola Kelders</cp:lastModifiedBy>
  <cp:revision>7</cp:revision>
  <cp:lastPrinted>2025-10-18T09:11:00Z</cp:lastPrinted>
  <dcterms:created xsi:type="dcterms:W3CDTF">2023-10-26T11:58:00Z</dcterms:created>
  <dcterms:modified xsi:type="dcterms:W3CDTF">2025-10-18T09:11:00Z</dcterms:modified>
</cp:coreProperties>
</file>