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A67" w14:textId="6C0D980C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Château Puy-</w:t>
      </w:r>
      <w:proofErr w:type="spellStart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Servain</w:t>
      </w:r>
      <w:proofErr w:type="spellEnd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 xml:space="preserve"> </w:t>
      </w:r>
      <w:r w:rsidRPr="00155154">
        <w:rPr>
          <w:rFonts w:ascii="Calibri" w:eastAsia="Times New Roman" w:hAnsi="Calibri" w:cs="Calibri"/>
          <w:b/>
          <w:iCs/>
          <w:sz w:val="32"/>
          <w:szCs w:val="20"/>
          <w:lang w:val="fr-FR" w:eastAsia="nl-NL"/>
        </w:rPr>
        <w:t>ǀ</w:t>
      </w:r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 xml:space="preserve"> </w:t>
      </w:r>
      <w:proofErr w:type="spellStart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Taiac</w:t>
      </w:r>
      <w:proofErr w:type="spellEnd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 xml:space="preserve"> </w:t>
      </w:r>
      <w:r w:rsidR="005F6A09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Rosé</w:t>
      </w:r>
    </w:p>
    <w:p w14:paraId="7C3A7EB8" w14:textId="77777777" w:rsid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</w:p>
    <w:p w14:paraId="346F6E93" w14:textId="66A06DAC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Smaakcategorie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 Licht/Fruitig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  </w:t>
      </w:r>
    </w:p>
    <w:p w14:paraId="31F1BA9F" w14:textId="27A034FE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Kleurcategorie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5F6A09">
        <w:rPr>
          <w:rFonts w:ascii="Univers" w:eastAsia="Times New Roman" w:hAnsi="Univers" w:cs="Times New Roman"/>
          <w:szCs w:val="20"/>
          <w:lang w:eastAsia="nl-NL"/>
        </w:rPr>
        <w:t>Rosé</w:t>
      </w:r>
    </w:p>
    <w:p w14:paraId="2191289A" w14:textId="7D221A55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B1526C">
        <w:rPr>
          <w:rFonts w:ascii="Univers" w:eastAsia="Times New Roman" w:hAnsi="Univers" w:cs="Times New Roman"/>
          <w:szCs w:val="20"/>
          <w:lang w:eastAsia="nl-NL"/>
        </w:rPr>
        <w:t>Wijnhuis</w:t>
      </w:r>
      <w:r w:rsidRPr="00B1526C">
        <w:rPr>
          <w:rFonts w:ascii="Univers" w:eastAsia="Times New Roman" w:hAnsi="Univers" w:cs="Times New Roman"/>
          <w:szCs w:val="20"/>
          <w:lang w:eastAsia="nl-NL"/>
        </w:rPr>
        <w:tab/>
      </w:r>
      <w:r w:rsidRPr="00B1526C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 w:rsidRPr="00B1526C">
        <w:rPr>
          <w:rFonts w:ascii="Univers" w:eastAsia="Times New Roman" w:hAnsi="Univers" w:cs="Times New Roman"/>
          <w:szCs w:val="20"/>
          <w:lang w:eastAsia="nl-NL"/>
        </w:rPr>
        <w:t>Château Puy-Servain</w:t>
      </w:r>
    </w:p>
    <w:p w14:paraId="58CF5052" w14:textId="040DE751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Land                    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>Frankrijk</w:t>
      </w:r>
    </w:p>
    <w:p w14:paraId="2449325B" w14:textId="77777777" w:rsidR="00155154" w:rsidRPr="00155154" w:rsidRDefault="00155154" w:rsidP="00155154">
      <w:pPr>
        <w:widowControl w:val="0"/>
        <w:spacing w:after="0" w:line="240" w:lineRule="auto"/>
        <w:ind w:firstLine="851"/>
        <w:rPr>
          <w:rFonts w:ascii="Univers" w:eastAsia="Times New Roman" w:hAnsi="Univers" w:cs="Times New Roman"/>
          <w:szCs w:val="20"/>
          <w:lang w:eastAsia="nl-NL"/>
        </w:rPr>
      </w:pPr>
    </w:p>
    <w:p w14:paraId="271D9B5C" w14:textId="516D4F46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Classificatie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>IGP</w:t>
      </w:r>
    </w:p>
    <w:p w14:paraId="35DDEB25" w14:textId="4DD94D60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Productiegebied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 </w:t>
      </w:r>
      <w:proofErr w:type="spellStart"/>
      <w:r w:rsidR="00B87F9D">
        <w:rPr>
          <w:rFonts w:ascii="Univers" w:eastAsia="Times New Roman" w:hAnsi="Univers" w:cs="Times New Roman"/>
          <w:szCs w:val="20"/>
          <w:lang w:eastAsia="nl-NL"/>
        </w:rPr>
        <w:t>Perigord</w:t>
      </w:r>
      <w:proofErr w:type="spellEnd"/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         </w:t>
      </w:r>
    </w:p>
    <w:p w14:paraId="1FCEEEDE" w14:textId="23DD7DE4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Druivensoort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AB6932">
        <w:rPr>
          <w:rFonts w:ascii="Univers" w:eastAsia="Times New Roman" w:hAnsi="Univers" w:cs="Times New Roman"/>
          <w:szCs w:val="20"/>
          <w:lang w:eastAsia="nl-NL"/>
        </w:rPr>
        <w:t xml:space="preserve">Cabernet </w:t>
      </w:r>
      <w:proofErr w:type="spellStart"/>
      <w:r w:rsidR="00AB6932">
        <w:rPr>
          <w:rFonts w:ascii="Univers" w:eastAsia="Times New Roman" w:hAnsi="Univers" w:cs="Times New Roman"/>
          <w:szCs w:val="20"/>
          <w:lang w:eastAsia="nl-NL"/>
        </w:rPr>
        <w:t>Sauvignon</w:t>
      </w:r>
      <w:proofErr w:type="spellEnd"/>
    </w:p>
    <w:p w14:paraId="60AE8BA5" w14:textId="72294339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Kleur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>Helder</w:t>
      </w:r>
      <w:r w:rsidR="00C850B5">
        <w:rPr>
          <w:rFonts w:ascii="Univers" w:eastAsia="Times New Roman" w:hAnsi="Univers" w:cs="Times New Roman"/>
          <w:szCs w:val="20"/>
          <w:lang w:eastAsia="nl-NL"/>
        </w:rPr>
        <w:t>,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 </w:t>
      </w:r>
      <w:r w:rsidR="005F6A09">
        <w:rPr>
          <w:rFonts w:ascii="Univers" w:eastAsia="Times New Roman" w:hAnsi="Univers" w:cs="Times New Roman"/>
          <w:szCs w:val="20"/>
          <w:lang w:eastAsia="nl-NL"/>
        </w:rPr>
        <w:t xml:space="preserve">licht </w:t>
      </w:r>
      <w:proofErr w:type="spellStart"/>
      <w:r w:rsidR="005F6A09">
        <w:rPr>
          <w:rFonts w:ascii="Univers" w:eastAsia="Times New Roman" w:hAnsi="Univers" w:cs="Times New Roman"/>
          <w:szCs w:val="20"/>
          <w:lang w:eastAsia="nl-NL"/>
        </w:rPr>
        <w:t>zalmrose</w:t>
      </w:r>
      <w:proofErr w:type="spellEnd"/>
    </w:p>
    <w:p w14:paraId="23302058" w14:textId="7AD1B766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Geur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 Zuiver en aromatisch </w:t>
      </w:r>
    </w:p>
    <w:p w14:paraId="08559CED" w14:textId="5A75CDEC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Smaak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Fris fruitige </w:t>
      </w:r>
    </w:p>
    <w:p w14:paraId="7A48D0DD" w14:textId="77777777" w:rsidR="00B87F9D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Aanbevolen bij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 w:rsidRPr="00B87F9D">
        <w:rPr>
          <w:rFonts w:ascii="Univers" w:eastAsia="Times New Roman" w:hAnsi="Univers" w:cs="Times New Roman"/>
          <w:szCs w:val="20"/>
          <w:lang w:eastAsia="nl-NL"/>
        </w:rPr>
        <w:t>Vis, ook van de gril, salades, diverse kaassoorten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. </w:t>
      </w:r>
      <w:r w:rsidR="00B87F9D">
        <w:rPr>
          <w:rFonts w:ascii="Univers" w:eastAsia="Times New Roman" w:hAnsi="Univers" w:cs="Times New Roman"/>
          <w:szCs w:val="20"/>
          <w:lang w:eastAsia="nl-NL"/>
        </w:rPr>
        <w:tab/>
      </w:r>
    </w:p>
    <w:p w14:paraId="5771D21D" w14:textId="45F91B36" w:rsidR="00155154" w:rsidRPr="00155154" w:rsidRDefault="00B87F9D" w:rsidP="00B87F9D">
      <w:pPr>
        <w:widowControl w:val="0"/>
        <w:spacing w:after="0" w:line="240" w:lineRule="auto"/>
        <w:ind w:left="1416" w:firstLine="708"/>
        <w:jc w:val="both"/>
        <w:rPr>
          <w:rFonts w:ascii="Univers" w:eastAsia="Times New Roman" w:hAnsi="Univers" w:cs="Times New Roman"/>
          <w:szCs w:val="20"/>
          <w:lang w:eastAsia="nl-NL"/>
        </w:rPr>
      </w:pPr>
      <w:r>
        <w:rPr>
          <w:rFonts w:ascii="Univers" w:eastAsia="Times New Roman" w:hAnsi="Univers" w:cs="Times New Roman"/>
          <w:szCs w:val="20"/>
          <w:lang w:eastAsia="nl-NL"/>
        </w:rPr>
        <w:t xml:space="preserve">  Heerlijke huiswijn, geschikt voor ieder moment.</w:t>
      </w:r>
    </w:p>
    <w:p w14:paraId="44968E35" w14:textId="7A3FD94C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Serveertemperatuur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± </w:t>
      </w:r>
      <w:r>
        <w:rPr>
          <w:rFonts w:ascii="Univers" w:eastAsia="Times New Roman" w:hAnsi="Univers" w:cs="Times New Roman"/>
          <w:szCs w:val="20"/>
          <w:lang w:eastAsia="nl-NL"/>
        </w:rPr>
        <w:t>10</w:t>
      </w:r>
      <w:r w:rsidRPr="00155154">
        <w:rPr>
          <w:rFonts w:ascii="Univers" w:eastAsia="Times New Roman" w:hAnsi="Univers" w:cs="Times New Roman"/>
          <w:szCs w:val="20"/>
          <w:lang w:eastAsia="nl-NL"/>
        </w:rPr>
        <w:t>-1</w:t>
      </w:r>
      <w:r>
        <w:rPr>
          <w:rFonts w:ascii="Univers" w:eastAsia="Times New Roman" w:hAnsi="Univers" w:cs="Times New Roman"/>
          <w:szCs w:val="20"/>
          <w:lang w:eastAsia="nl-NL"/>
        </w:rPr>
        <w:t>2</w:t>
      </w: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°C </w:t>
      </w:r>
      <w:r>
        <w:rPr>
          <w:rFonts w:ascii="Univers" w:eastAsia="Times New Roman" w:hAnsi="Univers" w:cs="Times New Roman"/>
          <w:szCs w:val="20"/>
          <w:lang w:eastAsia="nl-NL"/>
        </w:rPr>
        <w:t>2</w:t>
      </w: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 uur koelen.       </w:t>
      </w:r>
    </w:p>
    <w:p w14:paraId="5EDA61C4" w14:textId="77777777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Op dronk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 Enkele maanden na de oogst</w:t>
      </w:r>
    </w:p>
    <w:p w14:paraId="7AE58639" w14:textId="5062D2DA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Alcoholpercentage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>
        <w:rPr>
          <w:rFonts w:ascii="Univers" w:eastAsia="Times New Roman" w:hAnsi="Univers" w:cs="Times New Roman"/>
          <w:szCs w:val="20"/>
          <w:lang w:eastAsia="nl-NL"/>
        </w:rPr>
        <w:t>+/- 13%</w:t>
      </w:r>
    </w:p>
    <w:p w14:paraId="525B39BC" w14:textId="77777777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</w:p>
    <w:p w14:paraId="10C2B30C" w14:textId="77777777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b/>
          <w:bCs/>
          <w:szCs w:val="20"/>
          <w:lang w:eastAsia="nl-NL"/>
        </w:rPr>
      </w:pPr>
      <w:r w:rsidRPr="00155154">
        <w:rPr>
          <w:rFonts w:ascii="Univers" w:eastAsia="Times New Roman" w:hAnsi="Univers" w:cs="Times New Roman"/>
          <w:b/>
          <w:bCs/>
          <w:szCs w:val="20"/>
          <w:lang w:eastAsia="nl-NL"/>
        </w:rPr>
        <w:t>Bijzonderheden</w:t>
      </w:r>
    </w:p>
    <w:p w14:paraId="0B4AA62B" w14:textId="4C6AA38B" w:rsidR="00155154" w:rsidRPr="00155154" w:rsidRDefault="00B87F9D" w:rsidP="00B87F9D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De wijngaarden van de familie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Hecquet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liggen in verlengde van Saint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Emilion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, zo’n 20 kilometer van Bergerac. De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appelatie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Montravel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&amp; Bergerac maar ook IGP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Perigord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zijn onderdeel van het bred</w:t>
      </w:r>
      <w:r w:rsidR="00734B1F">
        <w:rPr>
          <w:rFonts w:ascii="Univers" w:eastAsia="Times New Roman" w:hAnsi="Univers" w:cs="Times New Roman"/>
          <w:szCs w:val="20"/>
          <w:lang w:eastAsia="nl-NL"/>
        </w:rPr>
        <w:t>e</w:t>
      </w:r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gamma aan wijnen. Daniel is docent aan de universiteit van Bordeaux.</w:t>
      </w:r>
    </w:p>
    <w:p w14:paraId="33EAFD6A" w14:textId="77777777" w:rsidR="008C1956" w:rsidRPr="000D6D44" w:rsidRDefault="008C1956"/>
    <w:sectPr w:rsidR="008C1956" w:rsidRPr="000D6D44" w:rsidSect="002D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EA"/>
    <w:rsid w:val="00017209"/>
    <w:rsid w:val="000D6D44"/>
    <w:rsid w:val="000E30EC"/>
    <w:rsid w:val="00155154"/>
    <w:rsid w:val="001A3009"/>
    <w:rsid w:val="002727AA"/>
    <w:rsid w:val="002B17F9"/>
    <w:rsid w:val="002D0C15"/>
    <w:rsid w:val="003242EA"/>
    <w:rsid w:val="00340105"/>
    <w:rsid w:val="00455E10"/>
    <w:rsid w:val="004F34C4"/>
    <w:rsid w:val="005F6A09"/>
    <w:rsid w:val="006A491D"/>
    <w:rsid w:val="00734B1F"/>
    <w:rsid w:val="00756965"/>
    <w:rsid w:val="00762476"/>
    <w:rsid w:val="008C1956"/>
    <w:rsid w:val="00A912EA"/>
    <w:rsid w:val="00AB4231"/>
    <w:rsid w:val="00AB6932"/>
    <w:rsid w:val="00B1526C"/>
    <w:rsid w:val="00B62D84"/>
    <w:rsid w:val="00B72188"/>
    <w:rsid w:val="00B87F9D"/>
    <w:rsid w:val="00BB1E53"/>
    <w:rsid w:val="00C850B5"/>
    <w:rsid w:val="00D1790B"/>
    <w:rsid w:val="00D23BE7"/>
    <w:rsid w:val="00DA09DA"/>
    <w:rsid w:val="00DF49A7"/>
    <w:rsid w:val="00E239A0"/>
    <w:rsid w:val="00EA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710D"/>
  <w15:docId w15:val="{42EE1CD7-B687-4151-975E-0DC3276A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12EA"/>
    <w:pPr>
      <w:spacing w:line="252" w:lineRule="auto"/>
    </w:pPr>
    <w:rPr>
      <w:rFonts w:eastAsia="MS Minch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2D0C15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5154"/>
    <w:pPr>
      <w:widowControl w:val="0"/>
      <w:spacing w:after="0" w:line="240" w:lineRule="auto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5154"/>
    <w:rPr>
      <w:rFonts w:ascii="Univers" w:eastAsia="Times New Roman" w:hAnsi="Univers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155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681</Characters>
  <Application>Microsoft Office Word</Application>
  <DocSecurity>0</DocSecurity>
  <Lines>24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josvgrs@gmail.com</dc:creator>
  <cp:keywords/>
  <dc:description/>
  <cp:lastModifiedBy>Carola Kelders</cp:lastModifiedBy>
  <cp:revision>9</cp:revision>
  <cp:lastPrinted>2025-10-24T09:03:00Z</cp:lastPrinted>
  <dcterms:created xsi:type="dcterms:W3CDTF">2024-01-05T10:30:00Z</dcterms:created>
  <dcterms:modified xsi:type="dcterms:W3CDTF">2025-10-24T09:03:00Z</dcterms:modified>
</cp:coreProperties>
</file>